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18E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Crafting and Executing Strategy</w:t>
      </w: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Name </w:t>
      </w: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Institution </w:t>
      </w: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P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Crafting and Executing Strategy</w:t>
      </w:r>
    </w:p>
    <w:p w:rsidR="004D7ECC" w:rsidRDefault="004D7ECC" w:rsidP="004D7ECC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Question 1</w:t>
      </w:r>
    </w:p>
    <w:p w:rsidR="00862AD7" w:rsidRPr="005A5080" w:rsidRDefault="00004BD2" w:rsidP="004D7ECC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Broad low</w:t>
      </w:r>
      <w:r w:rsidR="004D7EC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-cost strategy on Walmart Inc</w:t>
      </w:r>
    </w:p>
    <w:p w:rsidR="004D7ECC" w:rsidRDefault="00004BD2" w:rsidP="005A50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</w:t>
      </w:r>
      <w:r w:rsidR="004A2049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lmart Inc.'s </w:t>
      </w:r>
      <w:r w:rsidR="002D182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strategic management will be analyzed with the help of a broad low-cost strategy. Walmart was established in 1962, and it is a multinational retail company with a series of hypermarkets, grocery stores, and discount department stores. Walmart is endeavored to provide quality products to customers at a fair price, an aspect that has enabled it to be a leader in the industry. The brand utilizes</w:t>
      </w:r>
      <w:r w:rsidR="00136F37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broad low-cost strategy to ensure that consumers are provided with the products that meet their diverse tests and preferences at a lower cost compared to the rivalries. </w:t>
      </w:r>
    </w:p>
    <w:p w:rsidR="000B618E" w:rsidRPr="005A5080" w:rsidRDefault="00136F37" w:rsidP="005A50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achieving the demands of a broad low-cost s</w:t>
      </w:r>
      <w:r w:rsidR="00C169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trategy, Walmart's managers are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required to include the produ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ct features that consumers term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essential. According to Thompson, Peteraf, (2018), companies intending to incorporate a broad low-cost strategy into their operations are needed to </w:t>
      </w:r>
      <w:r w:rsidR="006F2B41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 a unique cost advantage that is difficult to be copied by the rivals. Under a broad low-cost strategy, companies only have two options. On the one hand, a company can utilize the strategy to attract price-sensitive buyers while under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6F2B41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pricing competitors, increasing overall profit. On the other hand, a company can retain the present price and raise total profits with the aid of </w:t>
      </w:r>
      <w:r w:rsidR="0002117E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lower-cost edge by attaining a considerable profit margin on each unit sold.</w:t>
      </w: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862AD7" w:rsidRPr="005A5080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Differentiation S</w:t>
      </w:r>
      <w:r w:rsidR="00004BD2" w:rsidRPr="005A5080">
        <w:rPr>
          <w:rFonts w:ascii="Times New Roman" w:hAnsi="Times New Roman" w:cs="Times New Roman"/>
          <w:b/>
          <w:sz w:val="24"/>
          <w:szCs w:val="24"/>
        </w:rPr>
        <w:t>trategy</w:t>
      </w:r>
    </w:p>
    <w:p w:rsidR="004D7ECC" w:rsidRDefault="00004BD2" w:rsidP="005A50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080">
        <w:rPr>
          <w:rFonts w:ascii="Times New Roman" w:hAnsi="Times New Roman" w:cs="Times New Roman"/>
          <w:sz w:val="24"/>
          <w:szCs w:val="24"/>
        </w:rPr>
        <w:t xml:space="preserve">A differentiation strategy can work out perfectly in designing computing devices, including laptops and tablets since the consumers need to </w:t>
      </w:r>
      <w:r w:rsidR="0003357A" w:rsidRPr="005A5080">
        <w:rPr>
          <w:rFonts w:ascii="Times New Roman" w:hAnsi="Times New Roman" w:cs="Times New Roman"/>
          <w:sz w:val="24"/>
          <w:szCs w:val="24"/>
        </w:rPr>
        <w:t xml:space="preserve">see </w:t>
      </w:r>
      <w:r w:rsidRPr="005A5080">
        <w:rPr>
          <w:rFonts w:ascii="Times New Roman" w:hAnsi="Times New Roman" w:cs="Times New Roman"/>
          <w:sz w:val="24"/>
          <w:szCs w:val="24"/>
        </w:rPr>
        <w:t xml:space="preserve">them in 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unique appearances yet with </w:t>
      </w:r>
      <w:r w:rsidRPr="005A5080">
        <w:rPr>
          <w:rFonts w:ascii="Times New Roman" w:hAnsi="Times New Roman" w:cs="Times New Roman"/>
          <w:sz w:val="24"/>
          <w:szCs w:val="24"/>
        </w:rPr>
        <w:t>varied specifications.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(</w:t>
      </w:r>
      <w:r w:rsidR="004C1F14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suggest</w:t>
      </w:r>
      <w:r w:rsidR="004D7ECC">
        <w:rPr>
          <w:rFonts w:ascii="Times New Roman" w:hAnsi="Times New Roman" w:cs="Times New Roman"/>
          <w:sz w:val="24"/>
          <w:szCs w:val="24"/>
        </w:rPr>
        <w:t xml:space="preserve">ed </w:t>
      </w:r>
      <w:r w:rsidR="004C1F14" w:rsidRPr="005A5080">
        <w:rPr>
          <w:rFonts w:ascii="Times New Roman" w:hAnsi="Times New Roman" w:cs="Times New Roman"/>
          <w:sz w:val="24"/>
          <w:szCs w:val="24"/>
        </w:rPr>
        <w:t>that the use of differentiated strategy aids significantly in offering consumers unique products that are appeal</w:t>
      </w:r>
      <w:r w:rsidR="0003357A" w:rsidRPr="005A5080">
        <w:rPr>
          <w:rFonts w:ascii="Times New Roman" w:hAnsi="Times New Roman" w:cs="Times New Roman"/>
          <w:sz w:val="24"/>
          <w:szCs w:val="24"/>
        </w:rPr>
        <w:t>ing to a wide range of clients</w:t>
      </w:r>
      <w:r w:rsidR="00C16939">
        <w:rPr>
          <w:rFonts w:ascii="Times New Roman" w:hAnsi="Times New Roman" w:cs="Times New Roman"/>
          <w:sz w:val="24"/>
          <w:szCs w:val="24"/>
        </w:rPr>
        <w:t xml:space="preserve"> yet worth invest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. During manufacturing, the designers should provide an attractive shape or design that </w:t>
      </w:r>
      <w:r w:rsidR="0003357A" w:rsidRPr="005A5080">
        <w:rPr>
          <w:rFonts w:ascii="Times New Roman" w:hAnsi="Times New Roman" w:cs="Times New Roman"/>
          <w:sz w:val="24"/>
          <w:szCs w:val="24"/>
        </w:rPr>
        <w:t xml:space="preserve">will fit 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varied customer needs.  </w:t>
      </w:r>
      <w:r w:rsidR="004C1F14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 argued</w:t>
      </w:r>
      <w:r w:rsidR="004C1F14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attainment of manufacturing goals will result from utilizing </w:t>
      </w:r>
      <w:r w:rsidR="00C30546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current technology and innovation. The target population for the comput</w:t>
      </w:r>
      <w:r w:rsidR="00C169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 devices is the youths, who</w:t>
      </w:r>
      <w:r w:rsidR="00C30546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may be in learning institutions or those at the age below 40 years and relies mostly on the gadget to execute their</w:t>
      </w:r>
      <w:r w:rsidR="005A5080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job-related</w:t>
      </w:r>
      <w:r w:rsidR="00C30546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duties.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="004B4F23" w:rsidRPr="005A5080">
        <w:rPr>
          <w:rFonts w:ascii="Times New Roman" w:hAnsi="Times New Roman" w:cs="Times New Roman"/>
          <w:sz w:val="24"/>
          <w:szCs w:val="24"/>
        </w:rPr>
        <w:t xml:space="preserve">When it comes to distribution, the device's availability at various stores will be based on the demand. Precisely, high demand will require a high rate of distribution and vice versa. </w:t>
      </w:r>
    </w:p>
    <w:p w:rsidR="0002117E" w:rsidRPr="005A5080" w:rsidRDefault="004B4F23" w:rsidP="005A50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08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(2018), the pricing in differentiation strategy demands a company to reset a premium price to attain customer loyalty. During marketing and sales for the gadgets, the new company will be required to engage possible clients personally to create a health</w:t>
      </w:r>
      <w:r w:rsidR="0032244B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 company-customer relationship. Thompso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(2018) hinted </w:t>
      </w:r>
      <w:r w:rsidR="0032244B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the differentiated strategy aims to achieve superior services. Therefore, superior services will be achieved by designing a product with a wide range of selection, multiple features, and unique tests.   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D7ECC" w:rsidRDefault="004D7ECC" w:rsidP="004D7ECC">
      <w:pPr>
        <w:tabs>
          <w:tab w:val="left" w:pos="366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D7ECC" w:rsidRDefault="004D7ECC" w:rsidP="004D7ECC">
      <w:pPr>
        <w:tabs>
          <w:tab w:val="left" w:pos="366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4D7ECC">
      <w:pPr>
        <w:tabs>
          <w:tab w:val="left" w:pos="366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:rsidR="00862AD7" w:rsidRPr="005A5080" w:rsidRDefault="004D7ECC" w:rsidP="004D7ECC">
      <w:pPr>
        <w:tabs>
          <w:tab w:val="left" w:pos="366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04BD2" w:rsidRPr="005A5080">
        <w:rPr>
          <w:rFonts w:ascii="Times New Roman" w:hAnsi="Times New Roman" w:cs="Times New Roman"/>
          <w:b/>
          <w:sz w:val="24"/>
          <w:szCs w:val="24"/>
        </w:rPr>
        <w:t>Low-cost strategy</w:t>
      </w:r>
    </w:p>
    <w:p w:rsidR="004D7ECC" w:rsidRDefault="00004BD2" w:rsidP="005A50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sz w:val="24"/>
          <w:szCs w:val="24"/>
        </w:rPr>
        <w:t>A</w:t>
      </w:r>
      <w:r w:rsidR="00862AD7"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Pr="005A5080">
        <w:rPr>
          <w:rFonts w:ascii="Times New Roman" w:hAnsi="Times New Roman" w:cs="Times New Roman"/>
          <w:sz w:val="24"/>
          <w:szCs w:val="24"/>
        </w:rPr>
        <w:t>new company intending to manufacture computing devices ca</w:t>
      </w:r>
      <w:r w:rsidR="00F24E6D" w:rsidRPr="005A5080">
        <w:rPr>
          <w:rFonts w:ascii="Times New Roman" w:hAnsi="Times New Roman" w:cs="Times New Roman"/>
          <w:sz w:val="24"/>
          <w:szCs w:val="24"/>
        </w:rPr>
        <w:t>n opt to utilize a low-cost strategy to reshape its p</w:t>
      </w:r>
      <w:r w:rsidRPr="005A5080">
        <w:rPr>
          <w:rFonts w:ascii="Times New Roman" w:hAnsi="Times New Roman" w:cs="Times New Roman"/>
          <w:sz w:val="24"/>
          <w:szCs w:val="24"/>
        </w:rPr>
        <w:t>roduct design</w:t>
      </w:r>
      <w:r w:rsidR="00F24E6D" w:rsidRPr="005A5080">
        <w:rPr>
          <w:rFonts w:ascii="Times New Roman" w:hAnsi="Times New Roman" w:cs="Times New Roman"/>
          <w:sz w:val="24"/>
          <w:szCs w:val="24"/>
        </w:rPr>
        <w:t>. The company can achieve the anticipated economies of scale by designing fast-moving products. While designing, the company should consider v</w:t>
      </w:r>
      <w:r w:rsidR="005A5080" w:rsidRPr="005A5080">
        <w:rPr>
          <w:rFonts w:ascii="Times New Roman" w:hAnsi="Times New Roman" w:cs="Times New Roman"/>
          <w:sz w:val="24"/>
          <w:szCs w:val="24"/>
        </w:rPr>
        <w:t>arious aspects, including easy</w:t>
      </w:r>
      <w:r w:rsidR="00F24E6D" w:rsidRPr="005A5080">
        <w:rPr>
          <w:rFonts w:ascii="Times New Roman" w:hAnsi="Times New Roman" w:cs="Times New Roman"/>
          <w:sz w:val="24"/>
          <w:szCs w:val="24"/>
        </w:rPr>
        <w:t xml:space="preserve"> connectivity, storage, user-friendliness, and compatibility with other similar gadgets</w:t>
      </w:r>
      <w:r w:rsidR="004149BA" w:rsidRPr="005A5080">
        <w:rPr>
          <w:rFonts w:ascii="Times New Roman" w:hAnsi="Times New Roman" w:cs="Times New Roman"/>
          <w:sz w:val="24"/>
          <w:szCs w:val="24"/>
        </w:rPr>
        <w:t xml:space="preserve">. </w:t>
      </w:r>
      <w:r w:rsidR="004149B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</w:t>
      </w:r>
      <w:r w:rsidR="004149B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 suggest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4149B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products should be designed in a manner that users will not experience usage related challenges.</w:t>
      </w:r>
    </w:p>
    <w:p w:rsidR="00670557" w:rsidRPr="005A5080" w:rsidRDefault="004149BA" w:rsidP="005A50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A5080">
        <w:rPr>
          <w:rFonts w:ascii="Times New Roman" w:hAnsi="Times New Roman" w:cs="Times New Roman"/>
          <w:sz w:val="24"/>
          <w:szCs w:val="24"/>
        </w:rPr>
        <w:t xml:space="preserve">The manufacturing department's central aim is </w:t>
      </w:r>
      <w:r w:rsidR="005A5080" w:rsidRPr="005A5080">
        <w:rPr>
          <w:rFonts w:ascii="Times New Roman" w:hAnsi="Times New Roman" w:cs="Times New Roman"/>
          <w:sz w:val="24"/>
          <w:szCs w:val="24"/>
        </w:rPr>
        <w:t xml:space="preserve">to </w:t>
      </w:r>
      <w:r w:rsidRPr="005A5080">
        <w:rPr>
          <w:rFonts w:ascii="Times New Roman" w:hAnsi="Times New Roman" w:cs="Times New Roman"/>
          <w:sz w:val="24"/>
          <w:szCs w:val="24"/>
        </w:rPr>
        <w:t xml:space="preserve">produce a huge volume of goods with the lowest cost possible.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 suggests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new companies have relatively no comparative advantage, a situation that forces them to use low-cost strategy</w:t>
      </w:r>
      <w:r w:rsidR="00004BD2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attain economies of scale. Precisely, the manufacturing managers will be required to utilize the available resources to ensure that the</w:t>
      </w:r>
      <w:r w:rsidR="005A5080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="00004BD2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produce gadgets </w:t>
      </w:r>
      <w:r w:rsidR="005A5080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004BD2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meet customer specifications. </w:t>
      </w:r>
      <w:r w:rsidR="00522D8B" w:rsidRPr="005A5080">
        <w:rPr>
          <w:rFonts w:ascii="Times New Roman" w:hAnsi="Times New Roman" w:cs="Times New Roman"/>
          <w:sz w:val="24"/>
          <w:szCs w:val="24"/>
        </w:rPr>
        <w:t>The new company will need to design the computing devices in a manner that can accommodate the targeted cons. The first con is related to other</w:t>
      </w:r>
      <w:r w:rsidR="00C16939">
        <w:rPr>
          <w:rFonts w:ascii="Times New Roman" w:hAnsi="Times New Roman" w:cs="Times New Roman"/>
          <w:sz w:val="24"/>
          <w:szCs w:val="24"/>
        </w:rPr>
        <w:t xml:space="preserve"> companies copying its</w:t>
      </w:r>
      <w:r w:rsidR="00522D8B" w:rsidRPr="005A5080">
        <w:rPr>
          <w:rFonts w:ascii="Times New Roman" w:hAnsi="Times New Roman" w:cs="Times New Roman"/>
          <w:sz w:val="24"/>
          <w:szCs w:val="24"/>
        </w:rPr>
        <w:t xml:space="preserve"> capability to serve the niche. Keeping in phase with the customer's preferences is yet another con where the company will be demanded to readjust consistently</w:t>
      </w:r>
      <w:r w:rsidR="00862AD7" w:rsidRPr="005A5080">
        <w:rPr>
          <w:rFonts w:ascii="Times New Roman" w:hAnsi="Times New Roman" w:cs="Times New Roman"/>
          <w:sz w:val="24"/>
          <w:szCs w:val="24"/>
        </w:rPr>
        <w:t>. Notably, readjusting is a costly process, and it may be challenging for</w:t>
      </w:r>
      <w:r w:rsidR="005A5080" w:rsidRPr="005A5080">
        <w:rPr>
          <w:rFonts w:ascii="Times New Roman" w:hAnsi="Times New Roman" w:cs="Times New Roman"/>
          <w:sz w:val="24"/>
          <w:szCs w:val="24"/>
        </w:rPr>
        <w:t xml:space="preserve"> newly established </w:t>
      </w:r>
      <w:r w:rsidR="00862AD7" w:rsidRPr="005A5080">
        <w:rPr>
          <w:rFonts w:ascii="Times New Roman" w:hAnsi="Times New Roman" w:cs="Times New Roman"/>
          <w:sz w:val="24"/>
          <w:szCs w:val="24"/>
        </w:rPr>
        <w:t xml:space="preserve">companies.  </w:t>
      </w:r>
    </w:p>
    <w:p w:rsidR="005A5080" w:rsidRDefault="005A5080" w:rsidP="004D7EC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16939" w:rsidRDefault="00C16939" w:rsidP="003C1AF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C1AFA" w:rsidRDefault="003C1AFA" w:rsidP="003C1AF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0B618E" w:rsidRPr="004D7ECC" w:rsidRDefault="004D7ECC" w:rsidP="004D7ECC">
      <w:pPr>
        <w:spacing w:line="60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Thompson, A. A. (2018</w:t>
      </w:r>
      <w:r w:rsidRPr="004D7ECC">
        <w:rPr>
          <w:rFonts w:ascii="Times New Roman" w:hAnsi="Times New Roman" w:cs="Times New Roman"/>
          <w:sz w:val="24"/>
          <w:szCs w:val="24"/>
        </w:rPr>
        <w:t xml:space="preserve">). </w:t>
      </w:r>
      <w:r w:rsidRPr="004D7ECC">
        <w:rPr>
          <w:rFonts w:ascii="Times New Roman" w:hAnsi="Times New Roman" w:cs="Times New Roman"/>
          <w:i/>
          <w:iCs/>
          <w:sz w:val="24"/>
          <w:szCs w:val="24"/>
        </w:rPr>
        <w:t>Crafting and executing strategy: The quest for competitive advantage ; concepts and cases</w:t>
      </w:r>
      <w:r w:rsidRPr="004D7ECC">
        <w:rPr>
          <w:rFonts w:ascii="Times New Roman" w:hAnsi="Times New Roman" w:cs="Times New Roman"/>
          <w:sz w:val="24"/>
          <w:szCs w:val="24"/>
        </w:rPr>
        <w:t>. New York: McGraw-Hill/Irwin.</w:t>
      </w:r>
    </w:p>
    <w:sectPr w:rsidR="000B618E" w:rsidRPr="004D7ECC" w:rsidSect="009155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D51" w:rsidRDefault="00685D51">
      <w:pPr>
        <w:spacing w:after="0" w:line="240" w:lineRule="auto"/>
      </w:pPr>
      <w:r>
        <w:separator/>
      </w:r>
    </w:p>
  </w:endnote>
  <w:endnote w:type="continuationSeparator" w:id="0">
    <w:p w:rsidR="00685D51" w:rsidRDefault="0068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D51" w:rsidRDefault="00685D51">
      <w:pPr>
        <w:spacing w:after="0" w:line="240" w:lineRule="auto"/>
      </w:pPr>
      <w:r>
        <w:separator/>
      </w:r>
    </w:p>
  </w:footnote>
  <w:footnote w:type="continuationSeparator" w:id="0">
    <w:p w:rsidR="00685D51" w:rsidRDefault="00685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533141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5080" w:rsidRPr="005A5080" w:rsidRDefault="00004BD2" w:rsidP="005A5080">
        <w:pPr>
          <w:spacing w:line="480" w:lineRule="auto"/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</w:pPr>
        <w:r w:rsidRPr="005A5080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CRAFTING AND EXECUTING STRATEGY</w:t>
        </w:r>
        <w:r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 xml:space="preserve">                                                                           </w:t>
        </w:r>
        <w:r w:rsidR="00AD4670" w:rsidRPr="005A50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50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D4670" w:rsidRPr="005A50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AF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AD4670" w:rsidRPr="005A50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A5080" w:rsidRDefault="005A508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8868011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558F" w:rsidRPr="005A5080" w:rsidRDefault="00004BD2" w:rsidP="0091558F">
        <w:pPr>
          <w:spacing w:line="480" w:lineRule="auto"/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</w:pPr>
        <w:r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Running head: C</w:t>
        </w:r>
        <w:r w:rsidRPr="005A5080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RAFTING AND EXECUTING STRATEGY</w:t>
        </w:r>
        <w:r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 xml:space="preserve">                                                 1</w:t>
        </w:r>
      </w:p>
    </w:sdtContent>
  </w:sdt>
  <w:p w:rsidR="0091558F" w:rsidRDefault="0091558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165"/>
    <w:rsid w:val="00004BD2"/>
    <w:rsid w:val="0002117E"/>
    <w:rsid w:val="0003357A"/>
    <w:rsid w:val="000B618E"/>
    <w:rsid w:val="00136F37"/>
    <w:rsid w:val="002D182A"/>
    <w:rsid w:val="0032244B"/>
    <w:rsid w:val="003C1AFA"/>
    <w:rsid w:val="004149BA"/>
    <w:rsid w:val="004A2049"/>
    <w:rsid w:val="004B4F23"/>
    <w:rsid w:val="004C1F14"/>
    <w:rsid w:val="004D7ECC"/>
    <w:rsid w:val="00522D8B"/>
    <w:rsid w:val="005862DF"/>
    <w:rsid w:val="005A5080"/>
    <w:rsid w:val="00670557"/>
    <w:rsid w:val="00670C72"/>
    <w:rsid w:val="00685D51"/>
    <w:rsid w:val="006F2B41"/>
    <w:rsid w:val="007509E8"/>
    <w:rsid w:val="007D4C50"/>
    <w:rsid w:val="00862AD7"/>
    <w:rsid w:val="0091558F"/>
    <w:rsid w:val="009530A4"/>
    <w:rsid w:val="00AD4670"/>
    <w:rsid w:val="00B940F0"/>
    <w:rsid w:val="00C16939"/>
    <w:rsid w:val="00C30546"/>
    <w:rsid w:val="00C47DCF"/>
    <w:rsid w:val="00D53CDA"/>
    <w:rsid w:val="00EC40B0"/>
    <w:rsid w:val="00EC7165"/>
    <w:rsid w:val="00F24E6D"/>
    <w:rsid w:val="00F508F5"/>
    <w:rsid w:val="00F76932"/>
    <w:rsid w:val="00FD5E61"/>
    <w:rsid w:val="00FD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080"/>
  </w:style>
  <w:style w:type="paragraph" w:styleId="Footer">
    <w:name w:val="footer"/>
    <w:basedOn w:val="Normal"/>
    <w:link w:val="FooterChar"/>
    <w:uiPriority w:val="99"/>
    <w:unhideWhenUsed/>
    <w:rsid w:val="005A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0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Kevin</cp:lastModifiedBy>
  <cp:revision>2</cp:revision>
  <dcterms:created xsi:type="dcterms:W3CDTF">2020-09-23T10:28:00Z</dcterms:created>
  <dcterms:modified xsi:type="dcterms:W3CDTF">2020-09-23T10:28:00Z</dcterms:modified>
</cp:coreProperties>
</file>